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2778C9">
        <w:rPr>
          <w:b/>
          <w:noProof/>
          <w:sz w:val="24"/>
        </w:rPr>
        <w:t>6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32305D">
        <w:rPr>
          <w:b/>
          <w:i/>
          <w:noProof/>
          <w:sz w:val="28"/>
        </w:rPr>
        <w:t>11306</w:t>
      </w:r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2778C9">
        <w:rPr>
          <w:b/>
          <w:sz w:val="24"/>
          <w:szCs w:val="24"/>
        </w:rPr>
        <w:t>17</w:t>
      </w:r>
      <w:r w:rsidR="00CC114B" w:rsidRPr="008D086D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28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410371" w:rsidRDefault="0032305D" w:rsidP="00E55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1096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992E0F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992E0F" w:rsidP="00277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2778C9">
              <w:rPr>
                <w:b/>
                <w:noProof/>
                <w:sz w:val="32"/>
              </w:rPr>
              <w:t>5</w:t>
            </w:r>
            <w:r w:rsidRPr="00D263A8">
              <w:rPr>
                <w:b/>
                <w:noProof/>
                <w:sz w:val="32"/>
              </w:rPr>
              <w:t>.</w:t>
            </w:r>
            <w:r w:rsidR="002778C9">
              <w:rPr>
                <w:b/>
                <w:noProof/>
                <w:sz w:val="32"/>
              </w:rPr>
              <w:t>10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C31012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7C2CAF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413863">
              <w:rPr>
                <w:noProof/>
              </w:rPr>
              <w:t xml:space="preserve">: Correction to </w:t>
            </w:r>
            <w:r w:rsidR="007C2CAF">
              <w:rPr>
                <w:noProof/>
              </w:rPr>
              <w:t>RRC basd BWP</w:t>
            </w:r>
            <w:r w:rsidR="00413863">
              <w:rPr>
                <w:noProof/>
              </w:rPr>
              <w:t xml:space="preserve"> switch delay requirements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277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64011F">
              <w:rPr>
                <w:noProof/>
              </w:rPr>
              <w:t>0</w:t>
            </w:r>
            <w:r w:rsidR="002778C9">
              <w:rPr>
                <w:noProof/>
              </w:rPr>
              <w:t>7</w:t>
            </w:r>
            <w:r w:rsidRPr="00D263A8">
              <w:rPr>
                <w:noProof/>
              </w:rPr>
              <w:t>-</w:t>
            </w:r>
            <w:r w:rsidR="002778C9">
              <w:rPr>
                <w:noProof/>
              </w:rPr>
              <w:t>22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2A645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2778C9">
              <w:rPr>
                <w:noProof/>
              </w:rPr>
              <w:t>5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C31012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8C9" w:rsidRDefault="00E9364E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</w:rPr>
              <w:t xml:space="preserve">In Rel-15 </w:t>
            </w:r>
            <w:r w:rsidR="00105823">
              <w:rPr>
                <w:rFonts w:ascii="Arial" w:hAnsi="Arial"/>
              </w:rPr>
              <w:t xml:space="preserve">TS </w:t>
            </w:r>
            <w:r>
              <w:rPr>
                <w:rFonts w:ascii="Arial" w:hAnsi="Arial"/>
              </w:rPr>
              <w:t xml:space="preserve">38.133, </w:t>
            </w:r>
            <w:r w:rsidR="00C31012">
              <w:rPr>
                <w:rFonts w:ascii="Arial" w:hAnsi="Arial"/>
              </w:rPr>
              <w:t xml:space="preserve">the RRC based BWP switching delay </w:t>
            </w:r>
            <w:r w:rsidR="001A7862">
              <w:rPr>
                <w:rFonts w:ascii="Arial" w:hAnsi="Arial" w:cs="Arial"/>
                <w:lang w:val="en-US" w:eastAsia="zh-CN"/>
              </w:rPr>
              <w:t xml:space="preserve">is defined as time from the beginning of DL slot n (blue) containing RRC command and a DL/UL slot right after a time duration in the units of </w:t>
            </w:r>
            <w:proofErr w:type="spellStart"/>
            <w:r w:rsidR="001A7862">
              <w:rPr>
                <w:rFonts w:ascii="Arial" w:hAnsi="Arial" w:cs="Arial"/>
                <w:lang w:val="en-US" w:eastAsia="zh-CN"/>
              </w:rPr>
              <w:t>ms.</w:t>
            </w:r>
            <w:proofErr w:type="spellEnd"/>
            <w:r w:rsidR="001A7862">
              <w:rPr>
                <w:rFonts w:ascii="Arial" w:hAnsi="Arial" w:cs="Arial"/>
                <w:lang w:val="en-US" w:eastAsia="zh-CN"/>
              </w:rPr>
              <w:t xml:space="preserve"> So if new BWP and old BWP has different SCS, the requirements is unclear</w:t>
            </w:r>
            <w:r w:rsidR="008125C5">
              <w:rPr>
                <w:rFonts w:ascii="Arial" w:hAnsi="Arial" w:cs="Arial"/>
                <w:lang w:val="en-US"/>
              </w:rPr>
              <w:t xml:space="preserve">. </w:t>
            </w:r>
          </w:p>
          <w:p w:rsidR="00AD4AEC" w:rsidRDefault="00AD4AEC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tbl>
            <w:tblPr>
              <w:tblW w:w="6286" w:type="dxa"/>
              <w:tblLook w:val="04A0" w:firstRow="1" w:lastRow="0" w:firstColumn="1" w:lastColumn="0" w:noHBand="0" w:noVBand="1"/>
            </w:tblPr>
            <w:tblGrid>
              <w:gridCol w:w="2343"/>
              <w:gridCol w:w="284"/>
              <w:gridCol w:w="283"/>
              <w:gridCol w:w="283"/>
              <w:gridCol w:w="283"/>
              <w:gridCol w:w="556"/>
              <w:gridCol w:w="556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1A7862" w:rsidRPr="009F0172" w:rsidTr="001A7862">
              <w:trPr>
                <w:trHeight w:val="2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val="en-US" w:eastAsia="zh-CN"/>
                    </w:rPr>
                    <w:t>15kHz SCS(new BWP)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jc w:val="right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80C687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C687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</w:tr>
            <w:tr w:rsidR="009F0172" w:rsidRPr="009F0172" w:rsidTr="001A7862">
              <w:trPr>
                <w:trHeight w:val="1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</w:tr>
            <w:tr w:rsidR="009F0172" w:rsidRPr="009F0172" w:rsidTr="001A7862">
              <w:trPr>
                <w:trHeight w:val="2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val="en-US" w:eastAsia="zh-CN"/>
                    </w:rPr>
                    <w:t>30kHz SCS(old BWP)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70C0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jc w:val="right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30A0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</w:tr>
          </w:tbl>
          <w:p w:rsidR="009F0172" w:rsidRDefault="009F0172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:rsidR="002778C9" w:rsidRDefault="007C2CAF" w:rsidP="003230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 w:rsidRPr="0032305D">
              <w:rPr>
                <w:rFonts w:ascii="Arial" w:hAnsi="Arial"/>
              </w:rPr>
              <w:t xml:space="preserve">Based on old BWP the purple slot is the slot right have delay duration. However, on new BWP </w:t>
            </w:r>
            <w:r w:rsidR="0032305D" w:rsidRPr="0032305D">
              <w:rPr>
                <w:rFonts w:ascii="Arial" w:hAnsi="Arial"/>
              </w:rPr>
              <w:t xml:space="preserve">it is not clear </w:t>
            </w:r>
            <w:r w:rsidRPr="0032305D">
              <w:rPr>
                <w:rFonts w:ascii="Arial" w:hAnsi="Arial"/>
              </w:rPr>
              <w:t>w</w:t>
            </w:r>
            <w:r w:rsidR="001A7862" w:rsidRPr="0032305D">
              <w:rPr>
                <w:rFonts w:ascii="Arial" w:hAnsi="Arial" w:hint="eastAsia"/>
              </w:rPr>
              <w:t xml:space="preserve">hether yellow slot or </w:t>
            </w:r>
            <w:r w:rsidRPr="0032305D">
              <w:rPr>
                <w:rFonts w:ascii="Arial" w:hAnsi="Arial"/>
              </w:rPr>
              <w:t>green slot is allowed for transmission/reception</w:t>
            </w:r>
            <w:r w:rsidR="0032305D" w:rsidRPr="0032305D">
              <w:rPr>
                <w:rFonts w:ascii="Arial" w:hAnsi="Arial"/>
              </w:rPr>
              <w:t>.</w:t>
            </w:r>
          </w:p>
          <w:p w:rsidR="0032305D" w:rsidRDefault="0032305D" w:rsidP="003230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  <w:lang w:eastAsia="zh-CN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CE1" w:rsidRDefault="001A7862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9F0172">
              <w:rPr>
                <w:noProof/>
                <w:lang w:eastAsia="zh-CN"/>
              </w:rPr>
              <w:t>R slot length is clarified</w:t>
            </w:r>
            <w:r>
              <w:rPr>
                <w:noProof/>
                <w:lang w:eastAsia="zh-CN"/>
              </w:rPr>
              <w:t xml:space="preserve"> that it is based on smaller SCS</w:t>
            </w:r>
            <w:r w:rsidR="009F0172">
              <w:rPr>
                <w:noProof/>
                <w:lang w:eastAsia="zh-CN"/>
              </w:rPr>
              <w:t>.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070DD5" w:rsidP="001A78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for </w:t>
            </w:r>
            <w:r w:rsidR="001A7862">
              <w:rPr>
                <w:noProof/>
                <w:lang w:eastAsia="zh-CN"/>
              </w:rPr>
              <w:t>R</w:t>
            </w:r>
            <w:bookmarkStart w:id="1" w:name="_GoBack"/>
            <w:bookmarkEnd w:id="1"/>
            <w:r w:rsidR="001A7862">
              <w:rPr>
                <w:noProof/>
                <w:lang w:eastAsia="zh-CN"/>
              </w:rPr>
              <w:t>RC</w:t>
            </w:r>
            <w:r>
              <w:rPr>
                <w:noProof/>
                <w:lang w:eastAsia="zh-CN"/>
              </w:rPr>
              <w:t xml:space="preserve"> based </w:t>
            </w:r>
            <w:r w:rsidR="001A7862">
              <w:rPr>
                <w:noProof/>
                <w:lang w:eastAsia="zh-CN"/>
              </w:rPr>
              <w:t>BWP</w:t>
            </w:r>
            <w:r>
              <w:rPr>
                <w:noProof/>
                <w:lang w:eastAsia="zh-CN"/>
              </w:rPr>
              <w:t xml:space="preserve"> switch delay are incorrect</w:t>
            </w:r>
            <w:r w:rsidR="0012166B">
              <w:rPr>
                <w:noProof/>
                <w:lang w:eastAsia="zh-CN"/>
              </w:rPr>
              <w:t>.</w:t>
            </w:r>
          </w:p>
        </w:tc>
      </w:tr>
      <w:tr w:rsidR="00992E0F" w:rsidTr="00C31012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F46E3" w:rsidP="00080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80105">
              <w:rPr>
                <w:noProof/>
              </w:rPr>
              <w:t>6</w:t>
            </w:r>
            <w:r>
              <w:rPr>
                <w:noProof/>
              </w:rPr>
              <w:t>.3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C310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7C69C7" w:rsidRPr="008C6DE4" w:rsidRDefault="007C69C7" w:rsidP="007C69C7">
      <w:pPr>
        <w:pStyle w:val="3"/>
        <w:rPr>
          <w:lang w:val="en-US" w:eastAsia="zh-CN"/>
        </w:rPr>
      </w:pPr>
      <w:bookmarkStart w:id="2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2"/>
    </w:p>
    <w:p w:rsidR="007C69C7" w:rsidRPr="008C6DE4" w:rsidRDefault="007C69C7" w:rsidP="007C69C7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:rsidR="007C69C7" w:rsidRDefault="007C69C7" w:rsidP="007C69C7">
      <w:pPr>
        <w:ind w:left="284"/>
        <w:rPr>
          <w:ins w:id="3" w:author="ZTE" w:date="2020-08-05T14:16:00Z"/>
          <w:lang w:val="en-US" w:eastAsia="zh-CN"/>
        </w:rPr>
      </w:pPr>
      <w:r w:rsidRPr="008C6DE4">
        <w:rPr>
          <w:lang w:val="en-US" w:eastAsia="zh-CN"/>
        </w:rPr>
        <w:t xml:space="preserve">DL slot n is the last slot containing the RRC command, and </w:t>
      </w:r>
    </w:p>
    <w:p w:rsidR="007C69C7" w:rsidRPr="008C6DE4" w:rsidRDefault="007C69C7" w:rsidP="007C69C7">
      <w:pPr>
        <w:ind w:left="284"/>
        <w:rPr>
          <w:lang w:val="en-US" w:eastAsia="zh-CN"/>
        </w:rPr>
      </w:pPr>
      <m:oMath>
        <m:r>
          <w:ins w:id="4" w:author="ZTE" w:date="2020-08-05T14:21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5" w:author="ZTE" w:date="2020-08-05T14:21:00Z">
        <w:r>
          <w:rPr>
            <w:rFonts w:hint="eastAsia"/>
            <w:lang w:val="en-US" w:eastAsia="zh-CN"/>
          </w:rPr>
          <w:t xml:space="preserve"> </w:t>
        </w:r>
      </w:ins>
      <w:proofErr w:type="gramStart"/>
      <w:ins w:id="6" w:author="ZTE" w:date="2020-08-05T14:22:00Z">
        <w:r w:rsidRPr="008C6DE4">
          <w:t>is</w:t>
        </w:r>
        <w:proofErr w:type="gramEnd"/>
        <w:r w:rsidRPr="008C6DE4">
          <w:t xml:space="preserve"> determined by the smaller SCS between the SCS </w:t>
        </w:r>
      </w:ins>
      <w:ins w:id="7" w:author="ZTE" w:date="2020-08-05T14:23:00Z">
        <w:r w:rsidR="00381211">
          <w:t>of old</w:t>
        </w:r>
      </w:ins>
      <w:ins w:id="8" w:author="ZTE" w:date="2020-08-05T14:22:00Z">
        <w:r w:rsidRPr="008C6DE4">
          <w:t xml:space="preserve"> BWP and the SCS </w:t>
        </w:r>
      </w:ins>
      <w:ins w:id="9" w:author="ZTE" w:date="2020-08-05T14:23:00Z">
        <w:r w:rsidR="00381211">
          <w:t>of new</w:t>
        </w:r>
      </w:ins>
      <w:ins w:id="10" w:author="ZTE" w:date="2020-08-05T14:22:00Z">
        <w:r w:rsidRPr="008C6DE4">
          <w:t xml:space="preserve"> BWP switch</w:t>
        </w:r>
      </w:ins>
      <w:ins w:id="11" w:author="ZTE" w:date="2020-08-05T14:23:00Z">
        <w:r w:rsidR="00381211">
          <w:t xml:space="preserve"> if </w:t>
        </w:r>
      </w:ins>
      <w:ins w:id="12" w:author="ZTE" w:date="2020-08-05T14:24:00Z">
        <w:r w:rsidR="00381211" w:rsidRPr="008C6DE4">
          <w:t>the BWP switch involves changing of SCS</w:t>
        </w:r>
        <w:r w:rsidR="00381211">
          <w:t>.</w:t>
        </w:r>
      </w:ins>
    </w:p>
    <w:p w:rsidR="007C69C7" w:rsidRPr="008C6DE4" w:rsidRDefault="00EE062F" w:rsidP="007C69C7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="007C69C7" w:rsidRPr="008C6DE4">
        <w:rPr>
          <w:vertAlign w:val="subscript"/>
          <w:lang w:val="en-US" w:eastAsia="zh-CN"/>
        </w:rPr>
        <w:t xml:space="preserve"> </w:t>
      </w:r>
      <w:proofErr w:type="gramStart"/>
      <w:r w:rsidR="007C69C7" w:rsidRPr="008C6DE4">
        <w:rPr>
          <w:lang w:val="en-US" w:eastAsia="zh-CN"/>
        </w:rPr>
        <w:t>is</w:t>
      </w:r>
      <w:proofErr w:type="gramEnd"/>
      <w:r w:rsidR="007C69C7" w:rsidRPr="008C6DE4">
        <w:rPr>
          <w:lang w:val="en-US" w:eastAsia="zh-CN"/>
        </w:rPr>
        <w:t xml:space="preserve"> the length of the RRC procedure delay in </w:t>
      </w:r>
      <w:proofErr w:type="spellStart"/>
      <w:r w:rsidR="007C69C7" w:rsidRPr="008C6DE4">
        <w:rPr>
          <w:lang w:val="en-US" w:eastAsia="zh-CN"/>
        </w:rPr>
        <w:t>m</w:t>
      </w:r>
      <w:r w:rsidR="007C69C7">
        <w:rPr>
          <w:lang w:val="en-US" w:eastAsia="zh-CN"/>
        </w:rPr>
        <w:t>s</w:t>
      </w:r>
      <w:proofErr w:type="spellEnd"/>
      <w:r w:rsidR="007C69C7" w:rsidRPr="008C6DE4">
        <w:rPr>
          <w:lang w:val="en-US" w:eastAsia="zh-CN"/>
        </w:rPr>
        <w:t xml:space="preserve"> as defined in clause 12 in TS 38.331 [2], and</w:t>
      </w:r>
    </w:p>
    <w:p w:rsidR="007C69C7" w:rsidRPr="008C6DE4" w:rsidRDefault="00EE062F" w:rsidP="007C69C7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="007C69C7" w:rsidRPr="008C6DE4">
        <w:rPr>
          <w:lang w:val="en-US" w:eastAsia="zh-CN"/>
        </w:rPr>
        <w:t xml:space="preserve"> </w:t>
      </w:r>
      <w:proofErr w:type="gramStart"/>
      <w:r w:rsidR="007C69C7" w:rsidRPr="008C6DE4">
        <w:rPr>
          <w:lang w:val="en-US" w:eastAsia="zh-CN"/>
        </w:rPr>
        <w:t>is</w:t>
      </w:r>
      <w:proofErr w:type="gramEnd"/>
      <w:r w:rsidR="007C69C7" w:rsidRPr="008C6DE4">
        <w:rPr>
          <w:lang w:val="en-US" w:eastAsia="zh-CN"/>
        </w:rPr>
        <w:t xml:space="preserve"> the time used by the UE to perform BWP switch.</w:t>
      </w:r>
    </w:p>
    <w:p w:rsidR="007C69C7" w:rsidRPr="008C6DE4" w:rsidRDefault="007C69C7" w:rsidP="007C69C7">
      <w:pPr>
        <w:rPr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62F" w:rsidRDefault="00EE062F">
      <w:r>
        <w:separator/>
      </w:r>
    </w:p>
  </w:endnote>
  <w:endnote w:type="continuationSeparator" w:id="0">
    <w:p w:rsidR="00EE062F" w:rsidRDefault="00EE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62F" w:rsidRDefault="00EE062F">
      <w:r>
        <w:separator/>
      </w:r>
    </w:p>
  </w:footnote>
  <w:footnote w:type="continuationSeparator" w:id="0">
    <w:p w:rsidR="00EE062F" w:rsidRDefault="00EE0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535" w:rsidRDefault="00E5553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61E4"/>
    <w:multiLevelType w:val="hybridMultilevel"/>
    <w:tmpl w:val="F8D0C514"/>
    <w:lvl w:ilvl="0" w:tplc="4886C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5F816AB"/>
    <w:multiLevelType w:val="hybridMultilevel"/>
    <w:tmpl w:val="72464496"/>
    <w:lvl w:ilvl="0" w:tplc="33A24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0DD5"/>
    <w:rsid w:val="00073FD5"/>
    <w:rsid w:val="0007674D"/>
    <w:rsid w:val="00080105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66FE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862"/>
    <w:rsid w:val="001A7B60"/>
    <w:rsid w:val="001B1493"/>
    <w:rsid w:val="001B2252"/>
    <w:rsid w:val="001B661B"/>
    <w:rsid w:val="001B6B0C"/>
    <w:rsid w:val="001B7A65"/>
    <w:rsid w:val="001C6411"/>
    <w:rsid w:val="001C79F1"/>
    <w:rsid w:val="001D22A8"/>
    <w:rsid w:val="001E41F3"/>
    <w:rsid w:val="001E47D7"/>
    <w:rsid w:val="001E7F2D"/>
    <w:rsid w:val="001F46E3"/>
    <w:rsid w:val="001F5B4B"/>
    <w:rsid w:val="002018A4"/>
    <w:rsid w:val="00203CF5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94CE1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4E16"/>
    <w:rsid w:val="002D57B8"/>
    <w:rsid w:val="002D590B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305D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1211"/>
    <w:rsid w:val="003827A2"/>
    <w:rsid w:val="00382D59"/>
    <w:rsid w:val="00385180"/>
    <w:rsid w:val="00387F3B"/>
    <w:rsid w:val="00393765"/>
    <w:rsid w:val="003A1342"/>
    <w:rsid w:val="003B55AD"/>
    <w:rsid w:val="003B5B5B"/>
    <w:rsid w:val="003C298A"/>
    <w:rsid w:val="003D7440"/>
    <w:rsid w:val="003E1A36"/>
    <w:rsid w:val="003E1D5D"/>
    <w:rsid w:val="003E4019"/>
    <w:rsid w:val="003E5547"/>
    <w:rsid w:val="003F01C3"/>
    <w:rsid w:val="003F635C"/>
    <w:rsid w:val="00400C0C"/>
    <w:rsid w:val="00406CE1"/>
    <w:rsid w:val="00413863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593B"/>
    <w:rsid w:val="00447BB2"/>
    <w:rsid w:val="00452C98"/>
    <w:rsid w:val="00464C6B"/>
    <w:rsid w:val="00471D40"/>
    <w:rsid w:val="00476141"/>
    <w:rsid w:val="00482A50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78EA"/>
    <w:rsid w:val="004D0B5E"/>
    <w:rsid w:val="004E0A47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616A4"/>
    <w:rsid w:val="0056449C"/>
    <w:rsid w:val="00574B2C"/>
    <w:rsid w:val="005779AA"/>
    <w:rsid w:val="00583333"/>
    <w:rsid w:val="00584A95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F030C"/>
    <w:rsid w:val="005F6D11"/>
    <w:rsid w:val="00600ED7"/>
    <w:rsid w:val="00601019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7D38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72165"/>
    <w:rsid w:val="006742C9"/>
    <w:rsid w:val="0068059E"/>
    <w:rsid w:val="00683B16"/>
    <w:rsid w:val="00695808"/>
    <w:rsid w:val="006972BC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22B0B"/>
    <w:rsid w:val="007246FA"/>
    <w:rsid w:val="00724F81"/>
    <w:rsid w:val="0073325E"/>
    <w:rsid w:val="00735C04"/>
    <w:rsid w:val="00741354"/>
    <w:rsid w:val="00750FC6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512A"/>
    <w:rsid w:val="007C03B2"/>
    <w:rsid w:val="007C2097"/>
    <w:rsid w:val="007C2972"/>
    <w:rsid w:val="007C2CAF"/>
    <w:rsid w:val="007C39DB"/>
    <w:rsid w:val="007C69C7"/>
    <w:rsid w:val="007D0940"/>
    <w:rsid w:val="007D4118"/>
    <w:rsid w:val="007D6A07"/>
    <w:rsid w:val="007E012D"/>
    <w:rsid w:val="007F2F05"/>
    <w:rsid w:val="007F7908"/>
    <w:rsid w:val="007F7D1D"/>
    <w:rsid w:val="0080423A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7096E"/>
    <w:rsid w:val="00870EE7"/>
    <w:rsid w:val="00871F24"/>
    <w:rsid w:val="008725B8"/>
    <w:rsid w:val="00872B1B"/>
    <w:rsid w:val="008735C1"/>
    <w:rsid w:val="00876988"/>
    <w:rsid w:val="00880E56"/>
    <w:rsid w:val="008917F8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426DF"/>
    <w:rsid w:val="009511A9"/>
    <w:rsid w:val="00952DAB"/>
    <w:rsid w:val="00952EB3"/>
    <w:rsid w:val="00954176"/>
    <w:rsid w:val="009544F3"/>
    <w:rsid w:val="009670BB"/>
    <w:rsid w:val="00971B36"/>
    <w:rsid w:val="00977219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3902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617C"/>
    <w:rsid w:val="009F0172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671C"/>
    <w:rsid w:val="00A86372"/>
    <w:rsid w:val="00A86FED"/>
    <w:rsid w:val="00A873FD"/>
    <w:rsid w:val="00A90136"/>
    <w:rsid w:val="00A93265"/>
    <w:rsid w:val="00A95873"/>
    <w:rsid w:val="00A96348"/>
    <w:rsid w:val="00AB2847"/>
    <w:rsid w:val="00AB2EBC"/>
    <w:rsid w:val="00AB612E"/>
    <w:rsid w:val="00AC1340"/>
    <w:rsid w:val="00AC4A8E"/>
    <w:rsid w:val="00AD1CD8"/>
    <w:rsid w:val="00AD4831"/>
    <w:rsid w:val="00AD4AEC"/>
    <w:rsid w:val="00AE47A9"/>
    <w:rsid w:val="00AF17EB"/>
    <w:rsid w:val="00AF7132"/>
    <w:rsid w:val="00B0109A"/>
    <w:rsid w:val="00B02106"/>
    <w:rsid w:val="00B02F5F"/>
    <w:rsid w:val="00B047D0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26F9"/>
    <w:rsid w:val="00B838CD"/>
    <w:rsid w:val="00B86C92"/>
    <w:rsid w:val="00B9258B"/>
    <w:rsid w:val="00B95B21"/>
    <w:rsid w:val="00B968C8"/>
    <w:rsid w:val="00BA3EC5"/>
    <w:rsid w:val="00BA7635"/>
    <w:rsid w:val="00BB5DFC"/>
    <w:rsid w:val="00BC2B43"/>
    <w:rsid w:val="00BC7B81"/>
    <w:rsid w:val="00BD12DC"/>
    <w:rsid w:val="00BD279D"/>
    <w:rsid w:val="00BD5378"/>
    <w:rsid w:val="00BD6BB8"/>
    <w:rsid w:val="00BE3B39"/>
    <w:rsid w:val="00BF23C4"/>
    <w:rsid w:val="00C02C82"/>
    <w:rsid w:val="00C07ACD"/>
    <w:rsid w:val="00C123EB"/>
    <w:rsid w:val="00C31012"/>
    <w:rsid w:val="00C35D36"/>
    <w:rsid w:val="00C40C5F"/>
    <w:rsid w:val="00C41446"/>
    <w:rsid w:val="00C41B44"/>
    <w:rsid w:val="00C454EB"/>
    <w:rsid w:val="00C50784"/>
    <w:rsid w:val="00C5326E"/>
    <w:rsid w:val="00C53D8F"/>
    <w:rsid w:val="00C56E1D"/>
    <w:rsid w:val="00C607EF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4A30"/>
    <w:rsid w:val="00D270C0"/>
    <w:rsid w:val="00D33863"/>
    <w:rsid w:val="00D33E74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22D1"/>
    <w:rsid w:val="00DC3682"/>
    <w:rsid w:val="00DC40EA"/>
    <w:rsid w:val="00DC60FE"/>
    <w:rsid w:val="00DD723E"/>
    <w:rsid w:val="00DE2421"/>
    <w:rsid w:val="00DE34CF"/>
    <w:rsid w:val="00DE67F9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2D52"/>
    <w:rsid w:val="00EC3932"/>
    <w:rsid w:val="00EC6F45"/>
    <w:rsid w:val="00ED2A96"/>
    <w:rsid w:val="00ED2C37"/>
    <w:rsid w:val="00ED5D5F"/>
    <w:rsid w:val="00EE062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  <w:style w:type="paragraph" w:customStyle="1" w:styleId="cjk">
    <w:name w:val="cjk"/>
    <w:basedOn w:val="a"/>
    <w:rsid w:val="00413863"/>
    <w:pPr>
      <w:spacing w:before="100" w:beforeAutospacing="1" w:after="119"/>
    </w:pPr>
    <w:rPr>
      <w:rFonts w:ascii="MS Mincho" w:eastAsia="MS Mincho" w:hAnsi="MS Mincho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4E0A47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19D8E-34C8-486A-B824-E0BAE9D6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692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75</cp:revision>
  <cp:lastPrinted>1899-12-31T16:00:00Z</cp:lastPrinted>
  <dcterms:created xsi:type="dcterms:W3CDTF">2019-07-10T05:48:00Z</dcterms:created>
  <dcterms:modified xsi:type="dcterms:W3CDTF">2020-08-07T16:36:00Z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